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A5" w:rsidRDefault="004124EB" w:rsidP="00CF3CD0">
      <w:pPr>
        <w:ind w:left="720"/>
        <w:rPr>
          <w:rFonts w:ascii="Arial" w:hAnsi="Arial" w:cs="Arial"/>
          <w:sz w:val="20"/>
          <w:szCs w:val="20"/>
        </w:rPr>
      </w:pPr>
      <w:r>
        <w:fldChar w:fldCharType="begin"/>
      </w:r>
      <w:r w:rsidR="00A020A5">
        <w:instrText xml:space="preserve"> TOC \o "1-3" \u </w:instrText>
      </w:r>
      <w:r>
        <w:fldChar w:fldCharType="separate"/>
      </w:r>
    </w:p>
    <w:p w:rsidR="00A020A5" w:rsidRDefault="00A020A5">
      <w:pPr>
        <w:ind w:left="720"/>
        <w:rPr>
          <w:rFonts w:ascii="Arial" w:hAnsi="Arial" w:cs="Arial"/>
          <w:sz w:val="20"/>
          <w:szCs w:val="20"/>
        </w:rPr>
      </w:pPr>
    </w:p>
    <w:p w:rsidR="00A020A5" w:rsidRDefault="00CF3CD0" w:rsidP="00CF3CD0">
      <w:pPr>
        <w:pStyle w:val="Paragraphedelis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Mesure de la vitesse de déplacement d'un micro  par effet Doppler</w:t>
      </w:r>
    </w:p>
    <w:p w:rsidR="00A020A5" w:rsidRDefault="00A020A5">
      <w:pPr>
        <w:tabs>
          <w:tab w:val="left" w:pos="1905"/>
        </w:tabs>
        <w:jc w:val="center"/>
        <w:rPr>
          <w:u w:val="single"/>
        </w:rPr>
      </w:pPr>
    </w:p>
    <w:p w:rsidR="00A020A5" w:rsidRDefault="00A020A5">
      <w:pPr>
        <w:tabs>
          <w:tab w:val="left" w:pos="1905"/>
        </w:tabs>
        <w:ind w:left="142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Exemple de traitement : le micro à l'arrêt</w:t>
      </w:r>
    </w:p>
    <w:p w:rsidR="00A020A5" w:rsidRDefault="00A020A5">
      <w:pPr>
        <w:tabs>
          <w:tab w:val="left" w:pos="1905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Evolution temporelle </w:t>
      </w:r>
      <w:r>
        <w:rPr>
          <w:rFonts w:ascii="Arial" w:hAnsi="Arial" w:cs="Arial"/>
          <w:sz w:val="22"/>
          <w:szCs w:val="22"/>
        </w:rPr>
        <w:t xml:space="preserve">  l’intensité sonore est quasiment constante</w:t>
      </w:r>
    </w:p>
    <w:p w:rsidR="00A020A5" w:rsidRDefault="004124EB">
      <w:pPr>
        <w:tabs>
          <w:tab w:val="left" w:pos="1905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4124E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269.65pt;margin-top:1.45pt;width:33.75pt;height:95.25pt;z-index:251663360" o:connectortype="straight" strokeweight="2.25pt">
            <v:stroke endarrow="classic" endarrowwidth="wide" endarrowlength="long"/>
          </v:shape>
        </w:pict>
      </w:r>
      <w:r w:rsidR="00A020A5">
        <w:rPr>
          <w:rFonts w:ascii="Arial" w:hAnsi="Arial" w:cs="Arial"/>
          <w:i/>
          <w:iCs/>
          <w:sz w:val="22"/>
          <w:szCs w:val="22"/>
        </w:rPr>
        <w:t xml:space="preserve">                                      </w:t>
      </w:r>
    </w:p>
    <w:p w:rsidR="00A020A5" w:rsidRDefault="00626D4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1478280</wp:posOffset>
            </wp:positionH>
            <wp:positionV relativeFrom="paragraph">
              <wp:posOffset>51435</wp:posOffset>
            </wp:positionV>
            <wp:extent cx="3743325" cy="1819275"/>
            <wp:effectExtent l="19050" t="0" r="9525" b="0"/>
            <wp:wrapNone/>
            <wp:docPr id="25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974" r="45265" b="6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626D45">
      <w:pPr>
        <w:tabs>
          <w:tab w:val="left" w:pos="1905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1910080</wp:posOffset>
            </wp:positionH>
            <wp:positionV relativeFrom="paragraph">
              <wp:posOffset>44450</wp:posOffset>
            </wp:positionV>
            <wp:extent cx="3676650" cy="2524125"/>
            <wp:effectExtent l="19050" t="0" r="0" b="0"/>
            <wp:wrapNone/>
            <wp:docPr id="26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903" r="1671" b="6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0A5">
        <w:rPr>
          <w:rFonts w:ascii="Arial" w:hAnsi="Arial" w:cs="Arial"/>
          <w:b/>
          <w:bCs/>
          <w:sz w:val="22"/>
          <w:szCs w:val="22"/>
          <w:u w:val="single"/>
        </w:rPr>
        <w:t>Spectre en fréquence </w:t>
      </w: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Audacity permet de faire</w:t>
      </w: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relevés suivants :</w:t>
      </w: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Fondamental à 1002 Hz.</w:t>
      </w: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Harmoniques à : 2004 Hz, 3005 Hz, 4006 Hz, 5007 Hz, 6008 Hz, 7009 Hz, 8010 Hz, 9012 Hz, 10013 Hz.</w:t>
      </w: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Pr="00D520EC" w:rsidRDefault="0056685E" w:rsidP="0056685E">
      <w:pPr>
        <w:rPr>
          <w:rFonts w:ascii="Arial" w:hAnsi="Arial" w:cs="Arial"/>
          <w:b/>
          <w:bCs/>
          <w:u w:val="single"/>
        </w:rPr>
      </w:pPr>
      <w:r w:rsidRPr="00D520EC">
        <w:rPr>
          <w:rFonts w:ascii="Arial" w:hAnsi="Arial" w:cs="Arial"/>
          <w:b/>
          <w:bCs/>
          <w:u w:val="single"/>
        </w:rPr>
        <w:t>Micro en mouvement</w:t>
      </w:r>
    </w:p>
    <w:p w:rsidR="0056685E" w:rsidRPr="00D520EC" w:rsidRDefault="0056685E" w:rsidP="0056685E">
      <w:pPr>
        <w:ind w:left="142"/>
        <w:rPr>
          <w:rFonts w:ascii="Arial" w:hAnsi="Arial" w:cs="Arial"/>
          <w:b/>
          <w:bCs/>
          <w:u w:val="single"/>
        </w:rPr>
      </w:pPr>
      <w:r w:rsidRPr="00D520EC">
        <w:rPr>
          <w:rFonts w:ascii="Arial" w:hAnsi="Arial" w:cs="Arial"/>
          <w:b/>
          <w:bCs/>
          <w:u w:val="single"/>
        </w:rPr>
        <w:t xml:space="preserve"> Le micro recule</w:t>
      </w:r>
    </w:p>
    <w:p w:rsidR="0056685E" w:rsidRPr="005109E2" w:rsidRDefault="004124EB" w:rsidP="0056685E">
      <w:pPr>
        <w:tabs>
          <w:tab w:val="left" w:pos="1905"/>
        </w:tabs>
        <w:ind w:left="5529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w:pict>
          <v:shape id="_x0000_s1061" type="#_x0000_t32" style="position:absolute;left:0;text-align:left;margin-left:314.65pt;margin-top:11.65pt;width:43.5pt;height:126pt;flip:x;z-index:251665408" o:connectortype="straight" strokeweight="2.25pt">
            <v:stroke endarrow="block"/>
          </v:shape>
        </w:pict>
      </w:r>
      <w:r w:rsidR="0056685E" w:rsidRPr="005109E2">
        <w:rPr>
          <w:rFonts w:ascii="Arial" w:hAnsi="Arial" w:cs="Arial"/>
          <w:sz w:val="22"/>
          <w:szCs w:val="22"/>
          <w:u w:val="single"/>
        </w:rPr>
        <w:t>Le micro recule</w:t>
      </w:r>
    </w:p>
    <w:p w:rsidR="0056685E" w:rsidRPr="005109E2" w:rsidRDefault="00626D45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247015</wp:posOffset>
            </wp:positionV>
            <wp:extent cx="4091305" cy="1976755"/>
            <wp:effectExtent l="19050" t="0" r="4445" b="0"/>
            <wp:wrapNone/>
            <wp:docPr id="36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532" r="45860" b="61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305" cy="197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85E" w:rsidRPr="005109E2">
        <w:rPr>
          <w:rFonts w:ascii="Arial" w:hAnsi="Arial" w:cs="Arial"/>
          <w:b/>
          <w:sz w:val="22"/>
          <w:szCs w:val="22"/>
          <w:u w:val="single"/>
        </w:rPr>
        <w:t>Evolution temporelle </w:t>
      </w:r>
      <w:r w:rsidR="0056685E" w:rsidRPr="005109E2">
        <w:rPr>
          <w:rFonts w:ascii="Arial" w:hAnsi="Arial" w:cs="Arial"/>
          <w:sz w:val="22"/>
          <w:szCs w:val="22"/>
        </w:rPr>
        <w:t>: l’intensité sonore diminue</w:t>
      </w: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876378" w:rsidRDefault="00876378" w:rsidP="0056685E">
      <w:pPr>
        <w:tabs>
          <w:tab w:val="left" w:pos="1905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Faire &gt; Analyse&gt;Tracer le spectre:</w:t>
      </w:r>
    </w:p>
    <w:p w:rsidR="0056685E" w:rsidRPr="005109E2" w:rsidRDefault="00626D45" w:rsidP="0056685E">
      <w:pPr>
        <w:tabs>
          <w:tab w:val="left" w:pos="1905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1548130</wp:posOffset>
            </wp:positionH>
            <wp:positionV relativeFrom="paragraph">
              <wp:posOffset>27305</wp:posOffset>
            </wp:positionV>
            <wp:extent cx="3248025" cy="2204085"/>
            <wp:effectExtent l="19050" t="0" r="9525" b="0"/>
            <wp:wrapNone/>
            <wp:docPr id="38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4636" r="1491" b="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20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85E" w:rsidRPr="005109E2">
        <w:rPr>
          <w:rFonts w:ascii="Arial" w:hAnsi="Arial" w:cs="Arial"/>
          <w:b/>
          <w:sz w:val="22"/>
          <w:szCs w:val="22"/>
          <w:u w:val="single"/>
        </w:rPr>
        <w:t>Spectre en fréquence </w:t>
      </w:r>
    </w:p>
    <w:p w:rsidR="0056685E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319C6" w:rsidRDefault="00A319C6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 w:rsidRPr="005109E2">
        <w:rPr>
          <w:rFonts w:ascii="Arial" w:hAnsi="Arial" w:cs="Arial"/>
          <w:sz w:val="22"/>
          <w:szCs w:val="22"/>
        </w:rPr>
        <w:t>Audacity permet de faire</w:t>
      </w: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 w:rsidRPr="005109E2">
        <w:rPr>
          <w:rFonts w:ascii="Arial" w:hAnsi="Arial" w:cs="Arial"/>
          <w:sz w:val="22"/>
          <w:szCs w:val="22"/>
        </w:rPr>
        <w:t>Les relevés suivants :</w:t>
      </w: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 w:rsidRPr="005109E2">
        <w:rPr>
          <w:rFonts w:ascii="Arial" w:hAnsi="Arial" w:cs="Arial"/>
          <w:sz w:val="22"/>
          <w:szCs w:val="22"/>
        </w:rPr>
        <w:t>Fondamental à 999 Hz.</w:t>
      </w:r>
    </w:p>
    <w:p w:rsidR="0056685E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 w:rsidRPr="005109E2">
        <w:rPr>
          <w:rFonts w:ascii="Arial" w:hAnsi="Arial" w:cs="Arial"/>
          <w:sz w:val="22"/>
          <w:szCs w:val="22"/>
        </w:rPr>
        <w:t>Harmoniques à : 1997 Hz,</w:t>
      </w:r>
      <w:r>
        <w:rPr>
          <w:rFonts w:ascii="Arial" w:hAnsi="Arial" w:cs="Arial"/>
          <w:sz w:val="22"/>
          <w:szCs w:val="22"/>
        </w:rPr>
        <w:t xml:space="preserve"> 2997 Hz, 3997 Hz, 4995 Hz, 5994 Hz, 6993 Hz, 7993</w:t>
      </w:r>
      <w:r w:rsidRPr="005109E2">
        <w:rPr>
          <w:rFonts w:ascii="Arial" w:hAnsi="Arial" w:cs="Arial"/>
          <w:sz w:val="22"/>
          <w:szCs w:val="22"/>
        </w:rPr>
        <w:t xml:space="preserve"> Hz, </w:t>
      </w:r>
    </w:p>
    <w:p w:rsidR="0056685E" w:rsidRPr="00E848D9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  <w:lang w:val="en-US"/>
        </w:rPr>
      </w:pPr>
      <w:r w:rsidRPr="00E848D9">
        <w:rPr>
          <w:rFonts w:ascii="Arial" w:hAnsi="Arial" w:cs="Arial"/>
          <w:sz w:val="22"/>
          <w:szCs w:val="22"/>
          <w:lang w:val="en-US"/>
        </w:rPr>
        <w:t>8992 Hz, 9992 Hz.</w:t>
      </w:r>
    </w:p>
    <w:p w:rsidR="0056685E" w:rsidRPr="00E848D9" w:rsidRDefault="00626D45" w:rsidP="0056685E">
      <w:pPr>
        <w:tabs>
          <w:tab w:val="left" w:pos="1905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1219835</wp:posOffset>
            </wp:positionH>
            <wp:positionV relativeFrom="paragraph">
              <wp:posOffset>29210</wp:posOffset>
            </wp:positionV>
            <wp:extent cx="3390900" cy="1952625"/>
            <wp:effectExtent l="19050" t="0" r="0" b="0"/>
            <wp:wrapNone/>
            <wp:docPr id="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8099" t="34802" r="24792" b="22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85E" w:rsidRPr="00E848D9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  <w:lang w:val="en-US"/>
        </w:rPr>
      </w:pPr>
    </w:p>
    <w:p w:rsidR="0056685E" w:rsidRPr="00E848D9" w:rsidRDefault="0056685E" w:rsidP="0056685E">
      <w:pPr>
        <w:tabs>
          <w:tab w:val="left" w:pos="1905"/>
        </w:tabs>
        <w:rPr>
          <w:rFonts w:ascii="Arial" w:hAnsi="Arial" w:cs="Arial"/>
          <w:b/>
          <w:noProof/>
          <w:sz w:val="22"/>
          <w:szCs w:val="22"/>
          <w:u w:val="single"/>
          <w:lang w:val="en-US"/>
        </w:rPr>
      </w:pPr>
      <w:r w:rsidRPr="00E848D9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Graphe </w:t>
      </w:r>
      <w:r w:rsidRPr="005109E2">
        <w:rPr>
          <w:rFonts w:ascii="Arial" w:hAnsi="Arial" w:cs="Arial"/>
          <w:b/>
          <w:noProof/>
          <w:sz w:val="22"/>
          <w:szCs w:val="22"/>
          <w:u w:val="single"/>
        </w:rPr>
        <w:sym w:font="Symbol" w:char="F044"/>
      </w:r>
      <w:r w:rsidRPr="00E848D9">
        <w:rPr>
          <w:rFonts w:ascii="Arial" w:hAnsi="Arial" w:cs="Arial"/>
          <w:b/>
          <w:noProof/>
          <w:sz w:val="22"/>
          <w:szCs w:val="22"/>
          <w:u w:val="single"/>
          <w:lang w:val="en-US"/>
        </w:rPr>
        <w:t>f = f( f ) </w:t>
      </w: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 w:rsidRPr="005109E2">
        <w:rPr>
          <w:rFonts w:ascii="Arial" w:hAnsi="Arial" w:cs="Arial"/>
          <w:noProof/>
          <w:sz w:val="22"/>
          <w:szCs w:val="22"/>
        </w:rPr>
        <w:t xml:space="preserve">( </w:t>
      </w:r>
      <w:r>
        <w:rPr>
          <w:rFonts w:ascii="Arial" w:hAnsi="Arial" w:cs="Arial"/>
          <w:noProof/>
          <w:sz w:val="22"/>
          <w:szCs w:val="22"/>
        </w:rPr>
        <w:t>par</w:t>
      </w:r>
      <w:r w:rsidRPr="005109E2">
        <w:rPr>
          <w:rFonts w:ascii="Arial" w:hAnsi="Arial" w:cs="Arial"/>
          <w:noProof/>
          <w:sz w:val="22"/>
          <w:szCs w:val="22"/>
        </w:rPr>
        <w:t xml:space="preserve"> excel… )</w:t>
      </w:r>
    </w:p>
    <w:p w:rsidR="0056685E" w:rsidRPr="005109E2" w:rsidRDefault="0056685E" w:rsidP="0056685E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</w:p>
    <w:p w:rsidR="0056685E" w:rsidRPr="005109E2" w:rsidRDefault="0056685E" w:rsidP="0056685E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</w:p>
    <w:p w:rsidR="0056685E" w:rsidRDefault="0056685E" w:rsidP="0056685E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</w:p>
    <w:p w:rsidR="0056685E" w:rsidRDefault="0056685E" w:rsidP="0056685E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</w:p>
    <w:p w:rsidR="0056685E" w:rsidRDefault="0056685E" w:rsidP="0056685E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</w:p>
    <w:p w:rsidR="0056685E" w:rsidRDefault="0056685E" w:rsidP="0056685E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</w:p>
    <w:p w:rsidR="0056685E" w:rsidRDefault="0056685E" w:rsidP="0056685E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</w:p>
    <w:p w:rsidR="0056685E" w:rsidRDefault="0056685E" w:rsidP="0056685E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</w:p>
    <w:p w:rsidR="0056685E" w:rsidRPr="005109E2" w:rsidRDefault="0056685E" w:rsidP="0056685E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  <w:r w:rsidRPr="005109E2">
        <w:rPr>
          <w:rFonts w:ascii="Arial" w:hAnsi="Arial" w:cs="Arial"/>
          <w:noProof/>
          <w:sz w:val="22"/>
          <w:szCs w:val="22"/>
        </w:rPr>
        <w:t xml:space="preserve">En ordonnée </w:t>
      </w:r>
      <w:r w:rsidRPr="005109E2">
        <w:rPr>
          <w:rFonts w:ascii="Arial" w:hAnsi="Arial" w:cs="Arial"/>
          <w:noProof/>
          <w:sz w:val="22"/>
          <w:szCs w:val="22"/>
        </w:rPr>
        <w:sym w:font="Symbol" w:char="F044"/>
      </w:r>
      <w:r w:rsidRPr="005109E2">
        <w:rPr>
          <w:rFonts w:ascii="Arial" w:hAnsi="Arial" w:cs="Arial"/>
          <w:noProof/>
          <w:sz w:val="22"/>
          <w:szCs w:val="22"/>
        </w:rPr>
        <w:t>f  , en abscisse f   ( en Hz )</w:t>
      </w:r>
    </w:p>
    <w:p w:rsidR="0056685E" w:rsidRDefault="0056685E" w:rsidP="0056685E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</w:p>
    <w:p w:rsidR="0056685E" w:rsidRDefault="0056685E" w:rsidP="0056685E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d'après la modélisation :  </w:t>
      </w:r>
      <w:r w:rsidRPr="005109E2">
        <w:rPr>
          <w:rFonts w:ascii="Arial" w:hAnsi="Arial" w:cs="Arial"/>
          <w:noProof/>
          <w:sz w:val="22"/>
          <w:szCs w:val="22"/>
        </w:rPr>
        <w:sym w:font="Symbol" w:char="F044"/>
      </w:r>
      <w:r>
        <w:rPr>
          <w:rFonts w:ascii="Arial" w:hAnsi="Arial" w:cs="Arial"/>
          <w:noProof/>
          <w:sz w:val="22"/>
          <w:szCs w:val="22"/>
        </w:rPr>
        <w:t>f ≈ 2</w:t>
      </w:r>
      <w:r w:rsidRPr="005109E2">
        <w:rPr>
          <w:rFonts w:ascii="Arial" w:hAnsi="Arial" w:cs="Arial"/>
          <w:noProof/>
          <w:sz w:val="22"/>
          <w:szCs w:val="22"/>
        </w:rPr>
        <w:t>.10</w:t>
      </w:r>
      <w:r w:rsidRPr="005109E2">
        <w:rPr>
          <w:rFonts w:ascii="Arial" w:hAnsi="Arial" w:cs="Arial"/>
          <w:noProof/>
          <w:sz w:val="22"/>
          <w:szCs w:val="22"/>
          <w:vertAlign w:val="superscript"/>
        </w:rPr>
        <w:t>-3</w:t>
      </w:r>
      <w:r w:rsidRPr="005109E2">
        <w:rPr>
          <w:rFonts w:ascii="Arial" w:hAnsi="Arial" w:cs="Arial"/>
          <w:noProof/>
          <w:sz w:val="22"/>
          <w:szCs w:val="22"/>
        </w:rPr>
        <w:t xml:space="preserve"> f</w:t>
      </w:r>
    </w:p>
    <w:p w:rsidR="0056685E" w:rsidRPr="005109E2" w:rsidRDefault="0056685E" w:rsidP="0056685E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</w:p>
    <w:p w:rsidR="0056685E" w:rsidRDefault="0056685E" w:rsidP="0056685E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  <w:r w:rsidRPr="005109E2">
        <w:rPr>
          <w:rFonts w:ascii="Arial" w:hAnsi="Arial" w:cs="Arial"/>
          <w:b/>
          <w:noProof/>
          <w:sz w:val="22"/>
          <w:szCs w:val="22"/>
          <w:u w:val="single"/>
        </w:rPr>
        <w:t>En comparant avec l’expression théorique</w:t>
      </w:r>
      <w:r w:rsidRPr="005109E2">
        <w:rPr>
          <w:rFonts w:ascii="Arial" w:hAnsi="Arial" w:cs="Arial"/>
          <w:noProof/>
          <w:sz w:val="22"/>
          <w:szCs w:val="22"/>
        </w:rPr>
        <w:t xml:space="preserve"> </w:t>
      </w:r>
      <w:r w:rsidRPr="005109E2">
        <w:rPr>
          <w:rFonts w:ascii="Arial" w:hAnsi="Arial" w:cs="Arial"/>
          <w:noProof/>
          <w:sz w:val="22"/>
          <w:szCs w:val="22"/>
        </w:rPr>
        <w:sym w:font="Symbol" w:char="F044"/>
      </w:r>
      <w:r w:rsidRPr="005109E2">
        <w:rPr>
          <w:rFonts w:ascii="Arial" w:hAnsi="Arial" w:cs="Arial"/>
          <w:noProof/>
          <w:sz w:val="22"/>
          <w:szCs w:val="22"/>
        </w:rPr>
        <w:t xml:space="preserve">f = a </w:t>
      </w:r>
      <w:r w:rsidRPr="005109E2">
        <w:rPr>
          <w:rFonts w:ascii="Arial" w:hAnsi="Arial" w:cs="Arial"/>
          <w:noProof/>
          <w:sz w:val="16"/>
          <w:szCs w:val="16"/>
        </w:rPr>
        <w:t>x</w:t>
      </w:r>
      <w:r>
        <w:rPr>
          <w:rFonts w:ascii="Arial" w:hAnsi="Arial" w:cs="Arial"/>
          <w:noProof/>
          <w:sz w:val="22"/>
          <w:szCs w:val="22"/>
        </w:rPr>
        <w:t xml:space="preserve"> f  , on en déduit a ≈ 2</w:t>
      </w:r>
      <w:r w:rsidRPr="005109E2">
        <w:rPr>
          <w:rFonts w:ascii="Arial" w:hAnsi="Arial" w:cs="Arial"/>
          <w:noProof/>
          <w:sz w:val="22"/>
          <w:szCs w:val="22"/>
        </w:rPr>
        <w:t>.10</w:t>
      </w:r>
      <w:r w:rsidRPr="005109E2">
        <w:rPr>
          <w:rFonts w:ascii="Arial" w:hAnsi="Arial" w:cs="Arial"/>
          <w:noProof/>
          <w:sz w:val="22"/>
          <w:szCs w:val="22"/>
          <w:vertAlign w:val="superscript"/>
        </w:rPr>
        <w:t>-3</w:t>
      </w:r>
      <w:r w:rsidRPr="005109E2">
        <w:rPr>
          <w:rFonts w:ascii="Arial" w:hAnsi="Arial" w:cs="Arial"/>
          <w:noProof/>
          <w:sz w:val="22"/>
          <w:szCs w:val="22"/>
        </w:rPr>
        <w:t xml:space="preserve"> , </w:t>
      </w:r>
    </w:p>
    <w:p w:rsidR="0056685E" w:rsidRPr="005109E2" w:rsidRDefault="0056685E" w:rsidP="0056685E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</w:t>
      </w:r>
      <w:r w:rsidRPr="005109E2">
        <w:rPr>
          <w:rFonts w:ascii="Arial" w:hAnsi="Arial" w:cs="Arial"/>
          <w:noProof/>
          <w:sz w:val="22"/>
          <w:szCs w:val="22"/>
        </w:rPr>
        <w:t xml:space="preserve">d’où v ≈ a </w:t>
      </w:r>
      <w:r w:rsidRPr="005109E2">
        <w:rPr>
          <w:rFonts w:ascii="Arial" w:hAnsi="Arial" w:cs="Arial"/>
          <w:noProof/>
          <w:sz w:val="16"/>
          <w:szCs w:val="16"/>
        </w:rPr>
        <w:t>x</w:t>
      </w:r>
      <w:r>
        <w:rPr>
          <w:rFonts w:ascii="Arial" w:hAnsi="Arial" w:cs="Arial"/>
          <w:noProof/>
          <w:sz w:val="22"/>
          <w:szCs w:val="22"/>
        </w:rPr>
        <w:t xml:space="preserve"> c ≈ 2</w:t>
      </w:r>
      <w:r w:rsidRPr="005109E2">
        <w:rPr>
          <w:rFonts w:ascii="Arial" w:hAnsi="Arial" w:cs="Arial"/>
          <w:noProof/>
          <w:sz w:val="22"/>
          <w:szCs w:val="22"/>
        </w:rPr>
        <w:t>.10</w:t>
      </w:r>
      <w:r w:rsidRPr="005109E2">
        <w:rPr>
          <w:rFonts w:ascii="Arial" w:hAnsi="Arial" w:cs="Arial"/>
          <w:noProof/>
          <w:sz w:val="22"/>
          <w:szCs w:val="22"/>
          <w:vertAlign w:val="superscript"/>
        </w:rPr>
        <w:t>-3</w:t>
      </w:r>
      <w:r w:rsidRPr="005109E2">
        <w:rPr>
          <w:rFonts w:ascii="Arial" w:hAnsi="Arial" w:cs="Arial"/>
          <w:noProof/>
          <w:sz w:val="22"/>
          <w:szCs w:val="22"/>
        </w:rPr>
        <w:t xml:space="preserve"> </w:t>
      </w:r>
      <w:r w:rsidRPr="005109E2">
        <w:rPr>
          <w:rFonts w:ascii="Arial" w:hAnsi="Arial" w:cs="Arial"/>
          <w:noProof/>
          <w:sz w:val="16"/>
          <w:szCs w:val="16"/>
        </w:rPr>
        <w:t>x</w:t>
      </w:r>
      <w:r w:rsidRPr="005109E2">
        <w:rPr>
          <w:rFonts w:ascii="Arial" w:hAnsi="Arial" w:cs="Arial"/>
          <w:noProof/>
          <w:sz w:val="22"/>
          <w:szCs w:val="22"/>
        </w:rPr>
        <w:t xml:space="preserve"> 340 ≈ </w:t>
      </w:r>
      <w:r>
        <w:rPr>
          <w:rFonts w:ascii="Arial" w:hAnsi="Arial" w:cs="Arial"/>
          <w:noProof/>
          <w:sz w:val="22"/>
          <w:szCs w:val="22"/>
        </w:rPr>
        <w:t>0,68</w:t>
      </w:r>
      <w:r w:rsidRPr="005109E2">
        <w:rPr>
          <w:rFonts w:ascii="Arial" w:hAnsi="Arial" w:cs="Arial"/>
          <w:noProof/>
          <w:sz w:val="22"/>
          <w:szCs w:val="22"/>
        </w:rPr>
        <w:t xml:space="preserve"> m.s</w:t>
      </w:r>
      <w:r w:rsidRPr="005109E2">
        <w:rPr>
          <w:rFonts w:ascii="Arial" w:hAnsi="Arial" w:cs="Arial"/>
          <w:noProof/>
          <w:sz w:val="22"/>
          <w:szCs w:val="22"/>
          <w:vertAlign w:val="superscript"/>
        </w:rPr>
        <w:t>-1</w:t>
      </w:r>
    </w:p>
    <w:p w:rsidR="0056685E" w:rsidRDefault="0056685E" w:rsidP="0056685E">
      <w:pPr>
        <w:tabs>
          <w:tab w:val="left" w:pos="1905"/>
        </w:tabs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56685E" w:rsidRDefault="0056685E" w:rsidP="0056685E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  <w:r w:rsidRPr="005109E2">
        <w:rPr>
          <w:rFonts w:ascii="Arial" w:hAnsi="Arial" w:cs="Arial"/>
          <w:b/>
          <w:noProof/>
          <w:sz w:val="22"/>
          <w:szCs w:val="22"/>
          <w:u w:val="single"/>
        </w:rPr>
        <w:t>Conclusion </w:t>
      </w:r>
      <w:r w:rsidRPr="005109E2">
        <w:rPr>
          <w:rFonts w:ascii="Arial" w:hAnsi="Arial" w:cs="Arial"/>
          <w:noProof/>
          <w:sz w:val="22"/>
          <w:szCs w:val="22"/>
        </w:rPr>
        <w:t xml:space="preserve">   </w:t>
      </w:r>
    </w:p>
    <w:p w:rsidR="0056685E" w:rsidRPr="005109E2" w:rsidRDefault="0056685E" w:rsidP="0056685E">
      <w:pPr>
        <w:tabs>
          <w:tab w:val="left" w:pos="1905"/>
        </w:tabs>
        <w:jc w:val="both"/>
        <w:rPr>
          <w:rFonts w:ascii="Arial" w:hAnsi="Arial" w:cs="Arial"/>
          <w:noProof/>
          <w:sz w:val="22"/>
          <w:szCs w:val="22"/>
        </w:rPr>
      </w:pPr>
      <w:r w:rsidRPr="005109E2">
        <w:rPr>
          <w:rFonts w:ascii="Arial" w:hAnsi="Arial" w:cs="Arial"/>
          <w:noProof/>
          <w:sz w:val="22"/>
          <w:szCs w:val="22"/>
        </w:rPr>
        <w:t xml:space="preserve">La vitesse d’éloignement du micro est d’environ </w:t>
      </w:r>
      <w:r>
        <w:rPr>
          <w:rFonts w:ascii="Arial" w:hAnsi="Arial" w:cs="Arial"/>
          <w:noProof/>
          <w:sz w:val="22"/>
          <w:szCs w:val="22"/>
        </w:rPr>
        <w:t>0,68</w:t>
      </w:r>
      <w:r w:rsidRPr="005109E2">
        <w:rPr>
          <w:rFonts w:ascii="Arial" w:hAnsi="Arial" w:cs="Arial"/>
          <w:noProof/>
          <w:sz w:val="22"/>
          <w:szCs w:val="22"/>
        </w:rPr>
        <w:t xml:space="preserve"> m.s</w:t>
      </w:r>
      <w:r w:rsidRPr="005109E2">
        <w:rPr>
          <w:rFonts w:ascii="Arial" w:hAnsi="Arial" w:cs="Arial"/>
          <w:noProof/>
          <w:sz w:val="22"/>
          <w:szCs w:val="22"/>
          <w:vertAlign w:val="superscript"/>
        </w:rPr>
        <w:t>-1</w:t>
      </w:r>
      <w:r w:rsidRPr="005109E2">
        <w:rPr>
          <w:rFonts w:ascii="Arial" w:hAnsi="Arial" w:cs="Arial"/>
          <w:noProof/>
          <w:sz w:val="22"/>
          <w:szCs w:val="22"/>
        </w:rPr>
        <w:t>.</w:t>
      </w:r>
    </w:p>
    <w:p w:rsidR="0056685E" w:rsidRDefault="0056685E" w:rsidP="0056685E">
      <w:pPr>
        <w:tabs>
          <w:tab w:val="left" w:pos="1905"/>
        </w:tabs>
        <w:jc w:val="both"/>
        <w:rPr>
          <w:rFonts w:ascii="Arial" w:hAnsi="Arial" w:cs="Arial"/>
          <w:noProof/>
          <w:sz w:val="22"/>
          <w:szCs w:val="22"/>
        </w:rPr>
      </w:pPr>
      <w:r w:rsidRPr="005109E2">
        <w:rPr>
          <w:rFonts w:ascii="Arial" w:hAnsi="Arial" w:cs="Arial"/>
          <w:noProof/>
          <w:sz w:val="22"/>
          <w:szCs w:val="22"/>
        </w:rPr>
        <w:t xml:space="preserve">Le traitement du signal met bien envidence la relation liée à l’effet Doppler </w:t>
      </w:r>
      <w:r w:rsidRPr="005109E2">
        <w:rPr>
          <w:rFonts w:ascii="Arial" w:hAnsi="Arial" w:cs="Arial"/>
          <w:noProof/>
          <w:sz w:val="22"/>
          <w:szCs w:val="22"/>
        </w:rPr>
        <w:sym w:font="Symbol" w:char="F044"/>
      </w:r>
      <w:r w:rsidRPr="005109E2">
        <w:rPr>
          <w:rFonts w:ascii="Arial" w:hAnsi="Arial" w:cs="Arial"/>
          <w:noProof/>
          <w:sz w:val="22"/>
          <w:szCs w:val="22"/>
        </w:rPr>
        <w:t xml:space="preserve">f = a </w:t>
      </w:r>
      <w:r w:rsidRPr="00D520EC">
        <w:rPr>
          <w:rFonts w:ascii="Arial" w:hAnsi="Arial" w:cs="Arial"/>
          <w:noProof/>
          <w:sz w:val="16"/>
          <w:szCs w:val="16"/>
        </w:rPr>
        <w:t>x</w:t>
      </w:r>
      <w:r w:rsidRPr="005109E2">
        <w:rPr>
          <w:rFonts w:ascii="Arial" w:hAnsi="Arial" w:cs="Arial"/>
          <w:noProof/>
          <w:sz w:val="22"/>
          <w:szCs w:val="22"/>
        </w:rPr>
        <w:t xml:space="preserve"> f, </w:t>
      </w:r>
    </w:p>
    <w:p w:rsidR="0056685E" w:rsidRPr="005109E2" w:rsidRDefault="0056685E" w:rsidP="0056685E">
      <w:pPr>
        <w:tabs>
          <w:tab w:val="left" w:pos="1905"/>
        </w:tabs>
        <w:jc w:val="both"/>
        <w:rPr>
          <w:rFonts w:ascii="Arial" w:hAnsi="Arial" w:cs="Arial"/>
          <w:noProof/>
          <w:sz w:val="22"/>
          <w:szCs w:val="22"/>
        </w:rPr>
      </w:pPr>
      <w:r w:rsidRPr="005109E2">
        <w:rPr>
          <w:rFonts w:ascii="Arial" w:hAnsi="Arial" w:cs="Arial"/>
          <w:noProof/>
          <w:sz w:val="22"/>
          <w:szCs w:val="22"/>
        </w:rPr>
        <w:t>avec a = v</w:t>
      </w:r>
      <w:r w:rsidRPr="005109E2">
        <w:rPr>
          <w:rFonts w:ascii="Arial" w:hAnsi="Arial" w:cs="Arial"/>
          <w:noProof/>
          <w:sz w:val="22"/>
          <w:szCs w:val="22"/>
        </w:rPr>
        <w:sym w:font="Symbol" w:char="F0B8"/>
      </w:r>
      <w:r w:rsidRPr="005109E2">
        <w:rPr>
          <w:rFonts w:ascii="Arial" w:hAnsi="Arial" w:cs="Arial"/>
          <w:noProof/>
          <w:sz w:val="22"/>
          <w:szCs w:val="22"/>
        </w:rPr>
        <w:t>c.</w:t>
      </w:r>
    </w:p>
    <w:p w:rsidR="00A020A5" w:rsidRDefault="0056685E" w:rsidP="0056685E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  <w:r w:rsidRPr="005109E2">
        <w:rPr>
          <w:rFonts w:ascii="Arial" w:hAnsi="Arial" w:cs="Arial"/>
          <w:noProof/>
          <w:sz w:val="22"/>
          <w:szCs w:val="22"/>
        </w:rPr>
        <w:t>Nous constatons également une variation en fréquence négative lorsque la source s’éloigne du recepteur ( ou l’inverse c'est-à-dire quand le récepteur s’éloigne de la source, ce qu</w:t>
      </w:r>
      <w:r>
        <w:rPr>
          <w:rFonts w:ascii="Arial" w:hAnsi="Arial" w:cs="Arial"/>
          <w:noProof/>
          <w:sz w:val="22"/>
          <w:szCs w:val="22"/>
        </w:rPr>
        <w:t>i bien entendu revient au même</w:t>
      </w:r>
      <w:r w:rsidRPr="005109E2">
        <w:rPr>
          <w:rFonts w:ascii="Arial" w:hAnsi="Arial" w:cs="Arial"/>
          <w:noProof/>
          <w:sz w:val="22"/>
          <w:szCs w:val="22"/>
        </w:rPr>
        <w:t xml:space="preserve"> ).</w:t>
      </w:r>
    </w:p>
    <w:p w:rsidR="00A020A5" w:rsidRDefault="00A020A5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</w:p>
    <w:p w:rsidR="00A020A5" w:rsidRDefault="00A020A5">
      <w:pPr>
        <w:ind w:left="142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4.2. Le micro avance</w:t>
      </w:r>
    </w:p>
    <w:p w:rsidR="00A020A5" w:rsidRDefault="004124EB">
      <w:pPr>
        <w:tabs>
          <w:tab w:val="left" w:pos="1905"/>
        </w:tabs>
        <w:ind w:left="3261"/>
        <w:jc w:val="center"/>
        <w:rPr>
          <w:rFonts w:ascii="Arial" w:hAnsi="Arial" w:cs="Arial"/>
          <w:sz w:val="22"/>
          <w:szCs w:val="22"/>
          <w:u w:val="single"/>
        </w:rPr>
      </w:pPr>
      <w:r w:rsidRPr="004124EB">
        <w:rPr>
          <w:noProof/>
        </w:rPr>
        <w:pict>
          <v:shape id="_x0000_s1055" type="#_x0000_t32" style="position:absolute;left:0;text-align:left;margin-left:206.65pt;margin-top:11.65pt;width:105pt;height:133.5pt;flip:x;z-index:251651072" o:connectortype="straight" strokeweight="2.25pt">
            <v:stroke endarrow="block"/>
          </v:shape>
        </w:pict>
      </w:r>
      <w:r w:rsidR="00A020A5">
        <w:rPr>
          <w:rFonts w:ascii="Arial" w:hAnsi="Arial" w:cs="Arial"/>
          <w:sz w:val="22"/>
          <w:szCs w:val="22"/>
          <w:u w:val="single"/>
        </w:rPr>
        <w:t>Le micro avance</w:t>
      </w:r>
    </w:p>
    <w:p w:rsidR="00A020A5" w:rsidRDefault="00626D4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754380</wp:posOffset>
            </wp:positionH>
            <wp:positionV relativeFrom="paragraph">
              <wp:posOffset>184150</wp:posOffset>
            </wp:positionV>
            <wp:extent cx="4067175" cy="2038985"/>
            <wp:effectExtent l="19050" t="0" r="9525" b="0"/>
            <wp:wrapNone/>
            <wp:docPr id="32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3160" r="47772" b="61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03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0A5">
        <w:rPr>
          <w:rFonts w:ascii="Arial" w:hAnsi="Arial" w:cs="Arial"/>
          <w:b/>
          <w:bCs/>
          <w:sz w:val="22"/>
          <w:szCs w:val="22"/>
          <w:u w:val="single"/>
        </w:rPr>
        <w:t>Evolution temporelle </w:t>
      </w:r>
      <w:r w:rsidR="00A020A5">
        <w:rPr>
          <w:rFonts w:ascii="Arial" w:hAnsi="Arial" w:cs="Arial"/>
          <w:sz w:val="22"/>
          <w:szCs w:val="22"/>
        </w:rPr>
        <w:t xml:space="preserve"> l’intensité sonore augmente</w:t>
      </w: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626D4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1576705</wp:posOffset>
            </wp:positionH>
            <wp:positionV relativeFrom="paragraph">
              <wp:posOffset>20320</wp:posOffset>
            </wp:positionV>
            <wp:extent cx="3228975" cy="2192655"/>
            <wp:effectExtent l="19050" t="0" r="9525" b="0"/>
            <wp:wrapNone/>
            <wp:docPr id="33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4636" r="1491" b="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9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0A5" w:rsidRDefault="00A020A5">
      <w:pPr>
        <w:tabs>
          <w:tab w:val="left" w:pos="1905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Spectre en fréquence </w:t>
      </w: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Audacity permet de faire</w:t>
      </w: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relevés suivants :</w:t>
      </w: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Fondamental à 1004 Hz.</w:t>
      </w: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Harmoniques à : 2007 Hz, 3012 Hz, 4015 Hz, 5019 Hz, 6023 Hz, 7028 Hz, 8033 Hz, 9037 Hz, 10040 Hz.</w:t>
      </w:r>
    </w:p>
    <w:p w:rsidR="00A020A5" w:rsidRDefault="00626D45">
      <w:pPr>
        <w:tabs>
          <w:tab w:val="left" w:pos="1905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1431290</wp:posOffset>
            </wp:positionH>
            <wp:positionV relativeFrom="paragraph">
              <wp:posOffset>53975</wp:posOffset>
            </wp:positionV>
            <wp:extent cx="3176270" cy="1835150"/>
            <wp:effectExtent l="19050" t="0" r="5080" b="0"/>
            <wp:wrapNone/>
            <wp:docPr id="34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"/>
                    <pic:cNvPicPr>
                      <a:picLocks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b/>
          <w:bCs/>
          <w:noProof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Graphe </w:t>
      </w:r>
      <w:r>
        <w:rPr>
          <w:rFonts w:ascii="Arial" w:hAnsi="Arial" w:cs="Arial"/>
          <w:b/>
          <w:bCs/>
          <w:noProof/>
          <w:sz w:val="22"/>
          <w:szCs w:val="22"/>
          <w:u w:val="single"/>
        </w:rPr>
        <w:sym w:font="Symbol" w:char="F044"/>
      </w:r>
      <w:r>
        <w:rPr>
          <w:rFonts w:ascii="Arial" w:hAnsi="Arial" w:cs="Arial"/>
          <w:b/>
          <w:bCs/>
          <w:noProof/>
          <w:sz w:val="22"/>
          <w:szCs w:val="22"/>
          <w:u w:val="single"/>
        </w:rPr>
        <w:t>f = f( f ) </w:t>
      </w:r>
    </w:p>
    <w:p w:rsidR="00A020A5" w:rsidRDefault="00A020A5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( </w:t>
      </w:r>
      <w:r w:rsidR="0056685E">
        <w:rPr>
          <w:rFonts w:ascii="Arial" w:hAnsi="Arial" w:cs="Arial"/>
          <w:noProof/>
          <w:sz w:val="22"/>
          <w:szCs w:val="22"/>
        </w:rPr>
        <w:t xml:space="preserve">par </w:t>
      </w:r>
      <w:r>
        <w:rPr>
          <w:rFonts w:ascii="Arial" w:hAnsi="Arial" w:cs="Arial"/>
          <w:noProof/>
          <w:sz w:val="22"/>
          <w:szCs w:val="22"/>
        </w:rPr>
        <w:t xml:space="preserve"> excel… )</w:t>
      </w:r>
    </w:p>
    <w:p w:rsidR="00A020A5" w:rsidRDefault="00A020A5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A020A5" w:rsidRDefault="00A020A5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</w:p>
    <w:p w:rsidR="00A020A5" w:rsidRDefault="00A020A5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</w:p>
    <w:p w:rsidR="00A020A5" w:rsidRDefault="00A020A5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</w:p>
    <w:p w:rsidR="00A020A5" w:rsidRDefault="00A020A5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En ordonnée </w:t>
      </w:r>
      <w:r>
        <w:rPr>
          <w:rFonts w:ascii="Arial" w:hAnsi="Arial" w:cs="Arial"/>
          <w:noProof/>
          <w:sz w:val="22"/>
          <w:szCs w:val="22"/>
        </w:rPr>
        <w:sym w:font="Symbol" w:char="F044"/>
      </w:r>
      <w:r>
        <w:rPr>
          <w:rFonts w:ascii="Arial" w:hAnsi="Arial" w:cs="Arial"/>
          <w:noProof/>
          <w:sz w:val="22"/>
          <w:szCs w:val="22"/>
        </w:rPr>
        <w:t>f  , en abscisse f   ( en Hz )</w:t>
      </w:r>
    </w:p>
    <w:p w:rsidR="00A020A5" w:rsidRDefault="00A020A5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</w:p>
    <w:p w:rsidR="00A020A5" w:rsidRDefault="00A020A5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d'après la modélisation :  </w:t>
      </w:r>
      <w:r>
        <w:rPr>
          <w:rFonts w:ascii="Arial" w:hAnsi="Arial" w:cs="Arial"/>
          <w:noProof/>
          <w:sz w:val="22"/>
          <w:szCs w:val="22"/>
        </w:rPr>
        <w:sym w:font="Symbol" w:char="F044"/>
      </w:r>
      <w:r>
        <w:rPr>
          <w:rFonts w:ascii="Arial" w:hAnsi="Arial" w:cs="Arial"/>
          <w:noProof/>
          <w:sz w:val="22"/>
          <w:szCs w:val="22"/>
        </w:rPr>
        <w:t>f ≈ 3.10</w:t>
      </w:r>
      <w:r>
        <w:rPr>
          <w:rFonts w:ascii="Arial" w:hAnsi="Arial" w:cs="Arial"/>
          <w:noProof/>
          <w:sz w:val="22"/>
          <w:szCs w:val="22"/>
          <w:vertAlign w:val="superscript"/>
        </w:rPr>
        <w:t>-3</w:t>
      </w:r>
      <w:r>
        <w:rPr>
          <w:rFonts w:ascii="Arial" w:hAnsi="Arial" w:cs="Arial"/>
          <w:noProof/>
          <w:sz w:val="22"/>
          <w:szCs w:val="22"/>
        </w:rPr>
        <w:t xml:space="preserve"> f</w:t>
      </w:r>
    </w:p>
    <w:p w:rsidR="00A020A5" w:rsidRDefault="00A020A5">
      <w:pPr>
        <w:tabs>
          <w:tab w:val="left" w:pos="1905"/>
        </w:tabs>
        <w:jc w:val="center"/>
        <w:rPr>
          <w:rFonts w:ascii="Arial" w:hAnsi="Arial" w:cs="Arial"/>
          <w:noProof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w:t>En comparant avec l’expression théorique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sym w:font="Symbol" w:char="F044"/>
      </w:r>
      <w:r>
        <w:rPr>
          <w:rFonts w:ascii="Arial" w:hAnsi="Arial" w:cs="Arial"/>
          <w:noProof/>
          <w:sz w:val="22"/>
          <w:szCs w:val="22"/>
        </w:rPr>
        <w:t xml:space="preserve">f = a </w:t>
      </w:r>
      <w:r>
        <w:rPr>
          <w:rFonts w:ascii="Arial" w:hAnsi="Arial" w:cs="Arial"/>
          <w:noProof/>
          <w:sz w:val="16"/>
          <w:szCs w:val="16"/>
        </w:rPr>
        <w:t>x</w:t>
      </w:r>
      <w:r>
        <w:rPr>
          <w:rFonts w:ascii="Arial" w:hAnsi="Arial" w:cs="Arial"/>
          <w:noProof/>
          <w:sz w:val="22"/>
          <w:szCs w:val="22"/>
        </w:rPr>
        <w:t xml:space="preserve"> f  , on en déduit a ≈ 3.10</w:t>
      </w:r>
      <w:r>
        <w:rPr>
          <w:rFonts w:ascii="Arial" w:hAnsi="Arial" w:cs="Arial"/>
          <w:noProof/>
          <w:sz w:val="22"/>
          <w:szCs w:val="22"/>
          <w:vertAlign w:val="superscript"/>
        </w:rPr>
        <w:t>-3</w:t>
      </w:r>
      <w:r>
        <w:rPr>
          <w:rFonts w:ascii="Arial" w:hAnsi="Arial" w:cs="Arial"/>
          <w:noProof/>
          <w:sz w:val="22"/>
          <w:szCs w:val="22"/>
        </w:rPr>
        <w:t xml:space="preserve"> , </w:t>
      </w:r>
    </w:p>
    <w:p w:rsidR="00A020A5" w:rsidRDefault="00A020A5">
      <w:pPr>
        <w:tabs>
          <w:tab w:val="left" w:pos="1905"/>
        </w:tabs>
        <w:rPr>
          <w:rFonts w:ascii="Arial" w:hAnsi="Arial" w:cs="Arial"/>
          <w:noProof/>
          <w:sz w:val="22"/>
          <w:szCs w:val="22"/>
          <w:vertAlign w:val="superscript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d’où v ≈ a </w:t>
      </w:r>
      <w:r>
        <w:rPr>
          <w:rFonts w:ascii="Arial" w:hAnsi="Arial" w:cs="Arial"/>
          <w:noProof/>
          <w:sz w:val="16"/>
          <w:szCs w:val="16"/>
        </w:rPr>
        <w:t>x</w:t>
      </w:r>
      <w:r>
        <w:rPr>
          <w:rFonts w:ascii="Arial" w:hAnsi="Arial" w:cs="Arial"/>
          <w:noProof/>
          <w:sz w:val="22"/>
          <w:szCs w:val="22"/>
        </w:rPr>
        <w:t xml:space="preserve"> c ≈ 3.10</w:t>
      </w:r>
      <w:r>
        <w:rPr>
          <w:rFonts w:ascii="Arial" w:hAnsi="Arial" w:cs="Arial"/>
          <w:noProof/>
          <w:sz w:val="22"/>
          <w:szCs w:val="22"/>
          <w:vertAlign w:val="superscript"/>
        </w:rPr>
        <w:t>-3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16"/>
          <w:szCs w:val="16"/>
        </w:rPr>
        <w:t>x</w:t>
      </w:r>
      <w:r>
        <w:rPr>
          <w:rFonts w:ascii="Arial" w:hAnsi="Arial" w:cs="Arial"/>
          <w:noProof/>
          <w:sz w:val="22"/>
          <w:szCs w:val="22"/>
        </w:rPr>
        <w:t xml:space="preserve"> 340 ≈ 1,0 m.s</w:t>
      </w:r>
      <w:r>
        <w:rPr>
          <w:rFonts w:ascii="Arial" w:hAnsi="Arial" w:cs="Arial"/>
          <w:noProof/>
          <w:sz w:val="22"/>
          <w:szCs w:val="22"/>
          <w:vertAlign w:val="superscript"/>
        </w:rPr>
        <w:t>-1</w:t>
      </w:r>
    </w:p>
    <w:p w:rsidR="00A020A5" w:rsidRDefault="00A020A5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</w:p>
    <w:p w:rsidR="00A020A5" w:rsidRDefault="00A020A5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w:t>Conclusion </w:t>
      </w:r>
      <w:r>
        <w:rPr>
          <w:rFonts w:ascii="Arial" w:hAnsi="Arial" w:cs="Arial"/>
          <w:noProof/>
          <w:sz w:val="22"/>
          <w:szCs w:val="22"/>
        </w:rPr>
        <w:t xml:space="preserve">   </w:t>
      </w:r>
    </w:p>
    <w:p w:rsidR="00A020A5" w:rsidRDefault="00A020A5">
      <w:pPr>
        <w:tabs>
          <w:tab w:val="left" w:pos="1905"/>
        </w:tabs>
        <w:rPr>
          <w:rFonts w:ascii="Arial" w:hAnsi="Arial" w:cs="Arial"/>
          <w:noProof/>
          <w:sz w:val="22"/>
          <w:szCs w:val="22"/>
        </w:rPr>
      </w:pPr>
    </w:p>
    <w:p w:rsidR="00A020A5" w:rsidRDefault="00A020A5">
      <w:pPr>
        <w:tabs>
          <w:tab w:val="left" w:pos="1905"/>
        </w:tabs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La vitesse de rapprochement du micro est d’environ 1,0 m.s</w:t>
      </w:r>
      <w:r>
        <w:rPr>
          <w:rFonts w:ascii="Arial" w:hAnsi="Arial" w:cs="Arial"/>
          <w:noProof/>
          <w:sz w:val="22"/>
          <w:szCs w:val="22"/>
          <w:vertAlign w:val="superscript"/>
        </w:rPr>
        <w:t>-1</w:t>
      </w:r>
      <w:r>
        <w:rPr>
          <w:rFonts w:ascii="Arial" w:hAnsi="Arial" w:cs="Arial"/>
          <w:noProof/>
          <w:sz w:val="22"/>
          <w:szCs w:val="22"/>
        </w:rPr>
        <w:t>.</w:t>
      </w:r>
    </w:p>
    <w:p w:rsidR="00A020A5" w:rsidRDefault="00A020A5">
      <w:pPr>
        <w:tabs>
          <w:tab w:val="left" w:pos="1905"/>
        </w:tabs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</w:t>
      </w:r>
    </w:p>
    <w:p w:rsidR="00A020A5" w:rsidRDefault="00A020A5">
      <w:pPr>
        <w:tabs>
          <w:tab w:val="left" w:pos="1905"/>
        </w:tabs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Le traitement du signal met bien envidence la relation liée à l’effet Doppler </w:t>
      </w:r>
      <w:r>
        <w:rPr>
          <w:rFonts w:ascii="Arial" w:hAnsi="Arial" w:cs="Arial"/>
          <w:noProof/>
          <w:sz w:val="22"/>
          <w:szCs w:val="22"/>
        </w:rPr>
        <w:sym w:font="Symbol" w:char="F044"/>
      </w:r>
      <w:r>
        <w:rPr>
          <w:rFonts w:ascii="Arial" w:hAnsi="Arial" w:cs="Arial"/>
          <w:noProof/>
          <w:sz w:val="22"/>
          <w:szCs w:val="22"/>
        </w:rPr>
        <w:t xml:space="preserve">f = a </w:t>
      </w:r>
      <w:r>
        <w:rPr>
          <w:rFonts w:ascii="Arial" w:hAnsi="Arial" w:cs="Arial"/>
          <w:noProof/>
          <w:sz w:val="16"/>
          <w:szCs w:val="16"/>
        </w:rPr>
        <w:t>x</w:t>
      </w:r>
      <w:r>
        <w:rPr>
          <w:rFonts w:ascii="Arial" w:hAnsi="Arial" w:cs="Arial"/>
          <w:noProof/>
          <w:sz w:val="22"/>
          <w:szCs w:val="22"/>
        </w:rPr>
        <w:t xml:space="preserve"> f, </w:t>
      </w:r>
    </w:p>
    <w:p w:rsidR="00A020A5" w:rsidRDefault="00A020A5">
      <w:pPr>
        <w:tabs>
          <w:tab w:val="left" w:pos="1905"/>
        </w:tabs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avec a = v</w:t>
      </w:r>
      <w:r>
        <w:rPr>
          <w:rFonts w:ascii="Arial" w:hAnsi="Arial" w:cs="Arial"/>
          <w:noProof/>
          <w:sz w:val="22"/>
          <w:szCs w:val="22"/>
        </w:rPr>
        <w:sym w:font="Symbol" w:char="F0B8"/>
      </w:r>
      <w:r>
        <w:rPr>
          <w:rFonts w:ascii="Arial" w:hAnsi="Arial" w:cs="Arial"/>
          <w:noProof/>
          <w:sz w:val="22"/>
          <w:szCs w:val="22"/>
        </w:rPr>
        <w:t>c.</w:t>
      </w:r>
    </w:p>
    <w:p w:rsidR="00A020A5" w:rsidRDefault="00A020A5">
      <w:pPr>
        <w:tabs>
          <w:tab w:val="left" w:pos="1905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A020A5" w:rsidRDefault="00A020A5">
      <w:pPr>
        <w:tabs>
          <w:tab w:val="left" w:pos="1905"/>
        </w:tabs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Nous constatons également une variation en fréquence positive lorsque la source s’approche du recepteur (ou l’inverse c'est-à-dire quand le récepteur s’approche de la s</w:t>
      </w:r>
      <w:r w:rsidR="0056685E">
        <w:rPr>
          <w:rFonts w:ascii="Arial" w:hAnsi="Arial" w:cs="Arial"/>
          <w:noProof/>
          <w:sz w:val="22"/>
          <w:szCs w:val="22"/>
        </w:rPr>
        <w:t>ource, ce qui revient au même</w:t>
      </w:r>
      <w:r>
        <w:rPr>
          <w:rFonts w:ascii="Arial" w:hAnsi="Arial" w:cs="Arial"/>
          <w:noProof/>
          <w:sz w:val="22"/>
          <w:szCs w:val="22"/>
        </w:rPr>
        <w:t>).</w:t>
      </w:r>
    </w:p>
    <w:p w:rsidR="00A020A5" w:rsidRDefault="00A020A5">
      <w:pPr>
        <w:rPr>
          <w:rFonts w:ascii="Arial" w:hAnsi="Arial" w:cs="Arial"/>
          <w:sz w:val="22"/>
          <w:szCs w:val="22"/>
        </w:rPr>
      </w:pPr>
    </w:p>
    <w:p w:rsidR="00A020A5" w:rsidRDefault="00A020A5">
      <w:pPr>
        <w:rPr>
          <w:rFonts w:ascii="Arial" w:hAnsi="Arial" w:cs="Arial"/>
          <w:sz w:val="22"/>
          <w:szCs w:val="22"/>
        </w:rPr>
      </w:pPr>
    </w:p>
    <w:p w:rsidR="00A020A5" w:rsidRDefault="00A020A5">
      <w:pPr>
        <w:rPr>
          <w:rFonts w:ascii="Arial" w:hAnsi="Arial" w:cs="Arial"/>
          <w:sz w:val="22"/>
          <w:szCs w:val="22"/>
        </w:rPr>
      </w:pPr>
    </w:p>
    <w:p w:rsidR="00A020A5" w:rsidRDefault="00A020A5">
      <w:pPr>
        <w:rPr>
          <w:rFonts w:ascii="Arial" w:hAnsi="Arial" w:cs="Arial"/>
          <w:sz w:val="22"/>
          <w:szCs w:val="22"/>
        </w:rPr>
      </w:pPr>
    </w:p>
    <w:p w:rsidR="00A020A5" w:rsidRDefault="004124EB">
      <w:pPr>
        <w:tabs>
          <w:tab w:val="left" w:pos="2040"/>
        </w:tabs>
        <w:rPr>
          <w:rFonts w:ascii="Arial" w:hAnsi="Arial" w:cs="Arial"/>
          <w:sz w:val="22"/>
          <w:szCs w:val="22"/>
        </w:rPr>
      </w:pPr>
      <w:r>
        <w:fldChar w:fldCharType="end"/>
      </w:r>
    </w:p>
    <w:p w:rsidR="00A020A5" w:rsidRDefault="00A020A5">
      <w:pPr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A020A5" w:rsidSect="00A02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90609"/>
    <w:multiLevelType w:val="hybridMultilevel"/>
    <w:tmpl w:val="FC2A86B2"/>
    <w:lvl w:ilvl="0" w:tplc="E3FA6B8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2CFB6578"/>
    <w:multiLevelType w:val="hybridMultilevel"/>
    <w:tmpl w:val="F06C1B32"/>
    <w:lvl w:ilvl="0" w:tplc="040C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>
    <w:nsid w:val="37B30917"/>
    <w:multiLevelType w:val="hybridMultilevel"/>
    <w:tmpl w:val="C7E2AB9C"/>
    <w:lvl w:ilvl="0" w:tplc="A22885A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3BBF4D0A"/>
    <w:multiLevelType w:val="hybridMultilevel"/>
    <w:tmpl w:val="9E4AF720"/>
    <w:lvl w:ilvl="0" w:tplc="4572B5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>
    <w:nsid w:val="4DA5661B"/>
    <w:multiLevelType w:val="hybridMultilevel"/>
    <w:tmpl w:val="CD26E4A6"/>
    <w:lvl w:ilvl="0" w:tplc="2C88BA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C2E09EC"/>
    <w:multiLevelType w:val="hybridMultilevel"/>
    <w:tmpl w:val="0D1072C8"/>
    <w:lvl w:ilvl="0" w:tplc="50C870C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60FA3137"/>
    <w:multiLevelType w:val="hybridMultilevel"/>
    <w:tmpl w:val="243690D2"/>
    <w:lvl w:ilvl="0" w:tplc="F1784B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>
    <w:nsid w:val="66DF3AB1"/>
    <w:multiLevelType w:val="hybridMultilevel"/>
    <w:tmpl w:val="A622EDFA"/>
    <w:lvl w:ilvl="0" w:tplc="F9F030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020A5"/>
    <w:rsid w:val="004124EB"/>
    <w:rsid w:val="0056685E"/>
    <w:rsid w:val="005A08FD"/>
    <w:rsid w:val="00626D45"/>
    <w:rsid w:val="00876378"/>
    <w:rsid w:val="00A020A5"/>
    <w:rsid w:val="00A319C6"/>
    <w:rsid w:val="00B453F5"/>
    <w:rsid w:val="00BE4200"/>
    <w:rsid w:val="00C619F3"/>
    <w:rsid w:val="00CF3CD0"/>
    <w:rsid w:val="00D75069"/>
    <w:rsid w:val="00F30254"/>
    <w:rsid w:val="00F8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4" type="connector" idref="#_x0000_s1061"/>
        <o:r id="V:Rule5" type="connector" idref="#_x0000_s1055"/>
        <o:r id="V:Rule6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3F5"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B453F5"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B453F5"/>
    <w:rPr>
      <w:rFonts w:ascii="Cambria" w:hAnsi="Cambria" w:cs="Cambria"/>
      <w:b/>
      <w:bCs/>
      <w:color w:val="auto"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rsid w:val="00B453F5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453F5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99"/>
    <w:qFormat/>
    <w:rsid w:val="00B453F5"/>
    <w:pPr>
      <w:ind w:left="720"/>
    </w:pPr>
  </w:style>
  <w:style w:type="paragraph" w:customStyle="1" w:styleId="En-ttedetabledesmatires1">
    <w:name w:val="En-tête de table des matières1"/>
    <w:basedOn w:val="Titre1"/>
    <w:next w:val="Normal"/>
    <w:uiPriority w:val="99"/>
    <w:rsid w:val="00B453F5"/>
    <w:pPr>
      <w:keepLines w:val="0"/>
      <w:pBdr>
        <w:bottom w:val="single" w:sz="12" w:space="1" w:color="8453C6"/>
      </w:pBdr>
      <w:spacing w:before="60" w:after="240"/>
      <w:outlineLvl w:val="9"/>
    </w:pPr>
    <w:rPr>
      <w:color w:val="3229A7"/>
      <w:spacing w:val="2"/>
    </w:rPr>
  </w:style>
  <w:style w:type="paragraph" w:customStyle="1" w:styleId="En-ttediscipline">
    <w:name w:val="En-tête_discipline"/>
    <w:basedOn w:val="Normal"/>
    <w:next w:val="Normal"/>
    <w:uiPriority w:val="99"/>
    <w:rsid w:val="00B453F5"/>
    <w:pPr>
      <w:spacing w:before="500" w:after="360"/>
      <w:jc w:val="right"/>
    </w:pPr>
    <w:rPr>
      <w:rFonts w:ascii="Century Gothic" w:hAnsi="Century Gothic" w:cs="Century Gothic"/>
      <w:color w:val="8453C6"/>
      <w:sz w:val="36"/>
      <w:szCs w:val="36"/>
    </w:rPr>
  </w:style>
  <w:style w:type="paragraph" w:customStyle="1" w:styleId="En-tteprogramme">
    <w:name w:val="En-tête programme"/>
    <w:basedOn w:val="Normal"/>
    <w:next w:val="Normal"/>
    <w:uiPriority w:val="99"/>
    <w:rsid w:val="00B453F5"/>
    <w:pPr>
      <w:pBdr>
        <w:bottom w:val="single" w:sz="4" w:space="1" w:color="8453C6"/>
      </w:pBdr>
      <w:jc w:val="right"/>
    </w:pPr>
    <w:rPr>
      <w:rFonts w:ascii="Century Gothic" w:hAnsi="Century Gothic" w:cs="Century Gothic"/>
      <w:color w:val="3229A7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rsid w:val="00B453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B453F5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CA6F3-568B-4669-AA77-00FCB1CA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Doppler</vt:lpstr>
    </vt:vector>
  </TitlesOfParts>
  <Manager>Inspection Physique Chimie</Manager>
  <Company>Rectorat de Nantes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Doppler</dc:title>
  <dc:subject>Nouveaux programmes de Term S.</dc:subject>
  <dc:creator>LEMEIGNEN</dc:creator>
  <cp:lastModifiedBy>stef</cp:lastModifiedBy>
  <cp:revision>3</cp:revision>
  <dcterms:created xsi:type="dcterms:W3CDTF">2014-10-08T10:04:00Z</dcterms:created>
  <dcterms:modified xsi:type="dcterms:W3CDTF">2014-10-08T15:37:00Z</dcterms:modified>
</cp:coreProperties>
</file>